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№8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к постановлению администрации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 w:rsidP="00D70402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     </w:t>
            </w:r>
            <w:r>
              <w:rPr>
                <w:rFonts w:ascii="Arial" w:hAnsi="Arial" w:cs="Arial"/>
                <w:color w:val="000000" w:themeColor="text1"/>
              </w:rPr>
              <w:t xml:space="preserve">"   </w:t>
            </w:r>
            <w:r>
              <w:rPr>
                <w:rFonts w:ascii="Arial" w:hAnsi="Arial" w:cs="Arial"/>
                <w:color w:val="000000" w:themeColor="text1"/>
              </w:rPr>
              <w:t xml:space="preserve">            2023г. №</w:t>
            </w: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EA7EB6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EA7EB6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EA7EB6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</w:tcPr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  <w:p w:rsidR="00EA7EB6" w:rsidRDefault="00EA7E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</w:tcPr>
          <w:p w:rsidR="00EA7EB6" w:rsidRDefault="00EA7EB6">
            <w:pPr>
              <w:jc w:val="right"/>
              <w:rPr>
                <w:sz w:val="28"/>
                <w:szCs w:val="28"/>
              </w:rPr>
            </w:pPr>
          </w:p>
        </w:tc>
      </w:tr>
      <w:tr w:rsidR="00EA7EB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EA7EB6" w:rsidRDefault="00D704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ДОТАЦИЙ НА ВЫРАВНИВАНИЕ БЮДЖЕТНОЙ ОБЕСПЕЧЕННОСТИ ПОСЕЛЕНИЙ  В 2023 ГОДУ</w:t>
            </w:r>
          </w:p>
          <w:p w:rsidR="00EA7EB6" w:rsidRDefault="00EA7EB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A7EB6" w:rsidRDefault="00EA7EB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A7EB6">
        <w:trPr>
          <w:cantSplit/>
        </w:trPr>
        <w:tc>
          <w:tcPr>
            <w:tcW w:w="7676" w:type="dxa"/>
            <w:shd w:val="clear" w:color="auto" w:fill="auto"/>
            <w:noWrap/>
            <w:vAlign w:val="center"/>
          </w:tcPr>
          <w:p w:rsidR="00EA7EB6" w:rsidRDefault="00EA7EB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EA7EB6" w:rsidRDefault="00D704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EA7EB6" w:rsidRDefault="00EA7EB6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EA7EB6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A7EB6" w:rsidRDefault="00D704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EB6" w:rsidRDefault="00D704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7EB6" w:rsidRDefault="00D70402" w:rsidP="00D704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01.07</w:t>
            </w:r>
            <w:r>
              <w:rPr>
                <w:rFonts w:ascii="Arial" w:hAnsi="Arial" w:cs="Arial"/>
                <w:b/>
                <w:bCs/>
              </w:rPr>
              <w:t>.2023г.</w:t>
            </w:r>
          </w:p>
        </w:tc>
      </w:tr>
      <w:tr w:rsidR="00EA7EB6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99603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EA7EB6" w:rsidRDefault="00D7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49800</w:t>
            </w:r>
          </w:p>
        </w:tc>
      </w:tr>
      <w:tr w:rsidR="00EA7EB6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246614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EA7EB6" w:rsidRDefault="00D7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123306</w:t>
            </w:r>
          </w:p>
        </w:tc>
      </w:tr>
      <w:tr w:rsidR="00EA7EB6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EA7EB6" w:rsidRDefault="00D7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97668</w:t>
            </w:r>
          </w:p>
        </w:tc>
      </w:tr>
      <w:tr w:rsidR="00EA7EB6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375729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EA7EB6" w:rsidRDefault="00D7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219177</w:t>
            </w:r>
          </w:p>
        </w:tc>
      </w:tr>
      <w:tr w:rsidR="00EA7EB6">
        <w:trPr>
          <w:cantSplit/>
          <w:trHeight w:val="28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A7EB6" w:rsidRDefault="00D7040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B6" w:rsidRDefault="00D704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917280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7EB6" w:rsidRDefault="00D7040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489951</w:t>
            </w:r>
          </w:p>
        </w:tc>
      </w:tr>
      <w:tr w:rsidR="00EA7EB6">
        <w:trPr>
          <w:cantSplit/>
        </w:trPr>
        <w:tc>
          <w:tcPr>
            <w:tcW w:w="57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A7EB6" w:rsidRDefault="00EA7EB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EA7EB6" w:rsidRDefault="00EA7EB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EA7EB6" w:rsidRDefault="00EA7EB6">
            <w:pPr>
              <w:rPr>
                <w:rFonts w:ascii="Arial" w:hAnsi="Arial" w:cs="Arial"/>
              </w:rPr>
            </w:pPr>
          </w:p>
        </w:tc>
      </w:tr>
    </w:tbl>
    <w:p w:rsidR="00EA7EB6" w:rsidRDefault="00EA7EB6"/>
    <w:p w:rsidR="00EA7EB6" w:rsidRDefault="00EA7EB6"/>
    <w:sectPr w:rsidR="00EA7EB6" w:rsidSect="00EA7EB6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B6" w:rsidRDefault="00D70402">
      <w:r>
        <w:separator/>
      </w:r>
    </w:p>
  </w:endnote>
  <w:endnote w:type="continuationSeparator" w:id="1">
    <w:p w:rsidR="00EA7EB6" w:rsidRDefault="00D7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EB6" w:rsidRDefault="00EA7EB6">
    <w:pPr>
      <w:pStyle w:val="Footer"/>
      <w:jc w:val="right"/>
      <w:rPr>
        <w:sz w:val="20"/>
        <w:szCs w:val="20"/>
      </w:rPr>
    </w:pPr>
  </w:p>
  <w:p w:rsidR="00EA7EB6" w:rsidRDefault="00EA7E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B6" w:rsidRDefault="00D70402">
      <w:r>
        <w:separator/>
      </w:r>
    </w:p>
  </w:footnote>
  <w:footnote w:type="continuationSeparator" w:id="1">
    <w:p w:rsidR="00EA7EB6" w:rsidRDefault="00D70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EB6"/>
    <w:rsid w:val="00D70402"/>
    <w:rsid w:val="00EA7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A7EB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A7EB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A7EB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A7EB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A7EB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A7EB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A7EB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A7EB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A7EB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EA7EB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A7EB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EA7EB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A7EB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A7EB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A7EB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A7EB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A7EB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A7EB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A7EB6"/>
    <w:pPr>
      <w:ind w:left="720"/>
      <w:contextualSpacing/>
    </w:pPr>
  </w:style>
  <w:style w:type="paragraph" w:styleId="a4">
    <w:name w:val="No Spacing"/>
    <w:uiPriority w:val="1"/>
    <w:qFormat/>
    <w:rsid w:val="00EA7EB6"/>
  </w:style>
  <w:style w:type="paragraph" w:styleId="a5">
    <w:name w:val="Title"/>
    <w:basedOn w:val="a"/>
    <w:next w:val="a"/>
    <w:link w:val="a6"/>
    <w:uiPriority w:val="10"/>
    <w:qFormat/>
    <w:rsid w:val="00EA7EB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A7EB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A7EB6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EA7EB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A7EB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A7EB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A7EB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A7EB6"/>
    <w:rPr>
      <w:i/>
    </w:rPr>
  </w:style>
  <w:style w:type="character" w:customStyle="1" w:styleId="HeaderChar">
    <w:name w:val="Header Char"/>
    <w:basedOn w:val="a0"/>
    <w:link w:val="Header"/>
    <w:uiPriority w:val="99"/>
    <w:rsid w:val="00EA7EB6"/>
  </w:style>
  <w:style w:type="character" w:customStyle="1" w:styleId="FooterChar">
    <w:name w:val="Footer Char"/>
    <w:basedOn w:val="a0"/>
    <w:link w:val="Footer"/>
    <w:uiPriority w:val="99"/>
    <w:rsid w:val="00EA7EB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A7EB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A7EB6"/>
  </w:style>
  <w:style w:type="table" w:styleId="ab">
    <w:name w:val="Table Grid"/>
    <w:basedOn w:val="a1"/>
    <w:uiPriority w:val="59"/>
    <w:rsid w:val="00EA7E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A7EB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A7EB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A7EB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A7E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A7E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A7EB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A7EB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A7EB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EA7EB6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A7EB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A7EB6"/>
    <w:rPr>
      <w:sz w:val="18"/>
    </w:rPr>
  </w:style>
  <w:style w:type="character" w:styleId="af">
    <w:name w:val="footnote reference"/>
    <w:basedOn w:val="a0"/>
    <w:uiPriority w:val="99"/>
    <w:unhideWhenUsed/>
    <w:rsid w:val="00EA7EB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A7EB6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A7EB6"/>
    <w:rPr>
      <w:sz w:val="20"/>
    </w:rPr>
  </w:style>
  <w:style w:type="character" w:styleId="af2">
    <w:name w:val="endnote reference"/>
    <w:basedOn w:val="a0"/>
    <w:uiPriority w:val="99"/>
    <w:semiHidden/>
    <w:unhideWhenUsed/>
    <w:rsid w:val="00EA7EB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A7EB6"/>
    <w:pPr>
      <w:spacing w:after="57"/>
    </w:pPr>
  </w:style>
  <w:style w:type="paragraph" w:styleId="21">
    <w:name w:val="toc 2"/>
    <w:basedOn w:val="a"/>
    <w:next w:val="a"/>
    <w:uiPriority w:val="39"/>
    <w:unhideWhenUsed/>
    <w:rsid w:val="00EA7EB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A7EB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A7EB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A7EB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A7EB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A7EB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A7EB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A7EB6"/>
    <w:pPr>
      <w:spacing w:after="57"/>
      <w:ind w:left="2268"/>
    </w:pPr>
  </w:style>
  <w:style w:type="paragraph" w:styleId="af3">
    <w:name w:val="TOC Heading"/>
    <w:uiPriority w:val="39"/>
    <w:unhideWhenUsed/>
    <w:rsid w:val="00EA7EB6"/>
  </w:style>
  <w:style w:type="paragraph" w:styleId="af4">
    <w:name w:val="table of figures"/>
    <w:basedOn w:val="a"/>
    <w:next w:val="a"/>
    <w:uiPriority w:val="99"/>
    <w:unhideWhenUsed/>
    <w:rsid w:val="00EA7EB6"/>
  </w:style>
  <w:style w:type="table" w:styleId="af5">
    <w:name w:val="Table Contemporary"/>
    <w:basedOn w:val="a1"/>
    <w:rsid w:val="00EA7EB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EA7EB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EA7EB6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EA7EB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EA7EB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27</cp:revision>
  <dcterms:created xsi:type="dcterms:W3CDTF">2019-10-21T10:46:00Z</dcterms:created>
  <dcterms:modified xsi:type="dcterms:W3CDTF">2023-07-11T10:49:00Z</dcterms:modified>
</cp:coreProperties>
</file>